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6967C8" w14:textId="77777777" w:rsidR="001349CC" w:rsidRDefault="001349CC" w:rsidP="001349CC">
      <w:r>
        <w:t>Šijeme po celý rok – bezpečné šití na stroji, využití stehů v praxi, jak správně stříhat látku, praktická cvičení.</w:t>
      </w:r>
    </w:p>
    <w:p w14:paraId="6CBF2B36" w14:textId="77777777" w:rsidR="001349CC" w:rsidRDefault="001349CC" w:rsidP="001349CC">
      <w:r>
        <w:t>Čas: 9:30 – 12:30</w:t>
      </w:r>
    </w:p>
    <w:p w14:paraId="7CE9A25C" w14:textId="77777777" w:rsidR="001349CC" w:rsidRDefault="001349CC" w:rsidP="001349CC">
      <w:r>
        <w:t xml:space="preserve">Pro: mládež </w:t>
      </w:r>
      <w:proofErr w:type="gramStart"/>
      <w:r>
        <w:t>9 – 16</w:t>
      </w:r>
      <w:proofErr w:type="gramEnd"/>
      <w:r>
        <w:t xml:space="preserve"> let</w:t>
      </w:r>
    </w:p>
    <w:p w14:paraId="2A06AB6B" w14:textId="77777777" w:rsidR="001349CC" w:rsidRDefault="001349CC" w:rsidP="001349CC">
      <w:r>
        <w:t>K dispozici v ceně: šicí stroje Brother, šicí pomůcky, návody na výrobky, vzorky výrobků, časopisy Burda, vzorky látek, galanterie, metráž na výrobky, fixy na textil, tužky na kreslení, papír na střihy, skicáky, voda, ovoce</w:t>
      </w:r>
    </w:p>
    <w:p w14:paraId="5CEAF56C" w14:textId="77777777" w:rsidR="001349CC" w:rsidRDefault="001349CC" w:rsidP="001349CC">
      <w:r>
        <w:t>Téma: bezpečné šití na stroji, využití stehů v praxi, jak správně stříhat látku, praktická cvičení, jak na střih – taška s kapsou, obal na knihu, kapsář na háčkování, povlak na polštářek, práce se střihem Burda – tričko, kreslení textilní fixou, individuální výrobek po dohodě</w:t>
      </w:r>
    </w:p>
    <w:p w14:paraId="3CD60A00" w14:textId="77777777" w:rsidR="001349CC" w:rsidRDefault="001349CC" w:rsidP="001349CC">
      <w:r>
        <w:t xml:space="preserve">Cena: 4 dny / 12 hodiny výuky – </w:t>
      </w:r>
      <w:proofErr w:type="gramStart"/>
      <w:r>
        <w:t>6.000,-</w:t>
      </w:r>
      <w:proofErr w:type="gramEnd"/>
      <w:r>
        <w:t xml:space="preserve"> Kč vč. DPH</w:t>
      </w:r>
    </w:p>
    <w:p w14:paraId="7A4A6CB3" w14:textId="77777777" w:rsidR="001349CC" w:rsidRDefault="001349CC" w:rsidP="001349CC">
      <w:r>
        <w:t xml:space="preserve">Platba: hotově, bankovním převodem, Benefity plus (příplatek </w:t>
      </w:r>
      <w:proofErr w:type="gramStart"/>
      <w:r>
        <w:t>20%</w:t>
      </w:r>
      <w:proofErr w:type="gramEnd"/>
      <w:r>
        <w:t>)</w:t>
      </w:r>
    </w:p>
    <w:p w14:paraId="6B1371B7" w14:textId="765F55D6" w:rsidR="000E226D" w:rsidRDefault="001349CC" w:rsidP="001349CC">
      <w:r>
        <w:t>Adresa: učebna Praha 3 – Seifertova 85</w:t>
      </w:r>
    </w:p>
    <w:sectPr w:rsidR="000E22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9CC"/>
    <w:rsid w:val="000E226D"/>
    <w:rsid w:val="001349CC"/>
    <w:rsid w:val="005C593A"/>
    <w:rsid w:val="00712DAC"/>
    <w:rsid w:val="00D92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334961"/>
  <w15:chartTrackingRefBased/>
  <w15:docId w15:val="{9EE0E7A4-2451-4E92-A35D-7C7532365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349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349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349C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349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349C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349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349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349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349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349C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349C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349C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349CC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349CC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349C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349C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349C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349CC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349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349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349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349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349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349CC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349CC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349CC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349C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349CC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349C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117</Words>
  <Characters>696</Characters>
  <Application>Microsoft Office Word</Application>
  <DocSecurity>0</DocSecurity>
  <Lines>5</Lines>
  <Paragraphs>1</Paragraphs>
  <ScaleCrop>false</ScaleCrop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</dc:creator>
  <cp:keywords/>
  <dc:description/>
  <cp:lastModifiedBy>PC1</cp:lastModifiedBy>
  <cp:revision>1</cp:revision>
  <dcterms:created xsi:type="dcterms:W3CDTF">2026-06-30T08:06:00Z</dcterms:created>
  <dcterms:modified xsi:type="dcterms:W3CDTF">2026-06-30T08:13:00Z</dcterms:modified>
</cp:coreProperties>
</file>